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F" w:rsidRPr="00532F1C" w:rsidRDefault="00353513" w:rsidP="00812DDF">
      <w:pPr>
        <w:spacing w:line="240" w:lineRule="atLeast"/>
        <w:jc w:val="center"/>
        <w:rPr>
          <w:rFonts w:eastAsia="Times New Roman" w:cs="Times New Roman"/>
          <w:b/>
          <w:sz w:val="28"/>
          <w:szCs w:val="28"/>
          <w:lang w:eastAsia="tr-TR"/>
        </w:rPr>
      </w:pPr>
      <w:bookmarkStart w:id="0" w:name="_GoBack"/>
      <w:bookmarkEnd w:id="0"/>
      <w:r w:rsidRPr="00532F1C">
        <w:rPr>
          <w:rFonts w:eastAsia="Times New Roman" w:cs="Times New Roman"/>
          <w:b/>
          <w:sz w:val="28"/>
          <w:szCs w:val="28"/>
          <w:lang w:eastAsia="tr-TR"/>
        </w:rPr>
        <w:t>Kırşehir Belediyesi</w:t>
      </w:r>
    </w:p>
    <w:p w:rsidR="00812DDF" w:rsidRPr="00532F1C" w:rsidRDefault="00353513" w:rsidP="00812DDF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532F1C">
        <w:rPr>
          <w:rFonts w:eastAsia="Times New Roman" w:cs="Times New Roman"/>
          <w:b/>
          <w:bCs/>
          <w:sz w:val="28"/>
          <w:szCs w:val="28"/>
          <w:lang w:eastAsia="tr-TR"/>
        </w:rPr>
        <w:t>Unesco Yaratıcı Şehirler Ağı Müzik Şehri Kırşehir Logo Tasarımı Yarışması</w:t>
      </w:r>
      <w:r w:rsidR="00471DF5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Ş</w:t>
      </w:r>
      <w:r w:rsidRPr="00CF233D">
        <w:rPr>
          <w:rFonts w:eastAsia="Times New Roman" w:cs="Times New Roman"/>
          <w:b/>
          <w:bCs/>
          <w:sz w:val="28"/>
          <w:szCs w:val="28"/>
          <w:lang w:eastAsia="tr-TR"/>
        </w:rPr>
        <w:t>artnamesi</w:t>
      </w:r>
    </w:p>
    <w:p w:rsidR="00812DDF" w:rsidRPr="00CF233D" w:rsidRDefault="00812DDF" w:rsidP="00812D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CF233D">
        <w:rPr>
          <w:rFonts w:eastAsia="Times New Roman" w:cs="Times New Roman"/>
          <w:b/>
          <w:sz w:val="28"/>
          <w:szCs w:val="28"/>
          <w:lang w:eastAsia="tr-TR"/>
        </w:rPr>
        <w:t>KONU VE AMAÇ</w:t>
      </w:r>
    </w:p>
    <w:p w:rsidR="00F30DDE" w:rsidRPr="00532F1C" w:rsidRDefault="00F30DDE" w:rsidP="00812D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</w:p>
    <w:p w:rsidR="00812DDF" w:rsidRPr="00CF233D" w:rsidRDefault="00F30DDE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CF233D">
        <w:rPr>
          <w:rFonts w:eastAsia="Times New Roman" w:cs="Times New Roman"/>
          <w:sz w:val="24"/>
          <w:szCs w:val="24"/>
          <w:lang w:eastAsia="tr-TR"/>
        </w:rPr>
        <w:t>Yarışmanın Konusu</w:t>
      </w:r>
      <w:r w:rsidR="0015267F" w:rsidRPr="00CF233D">
        <w:rPr>
          <w:rFonts w:eastAsia="Times New Roman" w:cs="Times New Roman"/>
          <w:sz w:val="24"/>
          <w:szCs w:val="24"/>
          <w:lang w:eastAsia="tr-TR"/>
        </w:rPr>
        <w:t>;</w:t>
      </w:r>
      <w:r w:rsidRPr="00CF233D">
        <w:rPr>
          <w:rFonts w:eastAsia="Times New Roman" w:cs="Times New Roman"/>
          <w:sz w:val="24"/>
          <w:szCs w:val="24"/>
          <w:lang w:eastAsia="tr-TR"/>
        </w:rPr>
        <w:t xml:space="preserve"> Logo Yarışması</w:t>
      </w:r>
    </w:p>
    <w:p w:rsidR="00F30DDE" w:rsidRPr="00CF233D" w:rsidRDefault="00F30DDE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AA7F20" w:rsidRPr="00CF233D" w:rsidRDefault="0015267F" w:rsidP="007D471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CF233D">
        <w:rPr>
          <w:rFonts w:eastAsia="Times New Roman" w:cs="Times New Roman"/>
          <w:sz w:val="24"/>
          <w:szCs w:val="24"/>
          <w:lang w:eastAsia="tr-TR"/>
        </w:rPr>
        <w:t>Yarışmanın amacı;</w:t>
      </w:r>
      <w:r w:rsidR="00812DDF" w:rsidRPr="00CF233D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550622" w:rsidRPr="00550622">
        <w:rPr>
          <w:rFonts w:eastAsia="Times New Roman" w:cs="Times New Roman"/>
          <w:sz w:val="24"/>
          <w:szCs w:val="24"/>
          <w:lang w:eastAsia="tr-TR"/>
        </w:rPr>
        <w:t>Kırşehir Belediye Başkanlığı’nın 05.03.2020 tarihind</w:t>
      </w:r>
      <w:r w:rsidR="00550622">
        <w:rPr>
          <w:rFonts w:eastAsia="Times New Roman" w:cs="Times New Roman"/>
          <w:sz w:val="24"/>
          <w:szCs w:val="24"/>
          <w:lang w:eastAsia="tr-TR"/>
        </w:rPr>
        <w:t xml:space="preserve">e alınan 32 </w:t>
      </w:r>
      <w:proofErr w:type="spellStart"/>
      <w:r w:rsidR="00550622">
        <w:rPr>
          <w:rFonts w:eastAsia="Times New Roman" w:cs="Times New Roman"/>
          <w:sz w:val="24"/>
          <w:szCs w:val="24"/>
          <w:lang w:eastAsia="tr-TR"/>
        </w:rPr>
        <w:t>nolu</w:t>
      </w:r>
      <w:proofErr w:type="spellEnd"/>
      <w:r w:rsidR="00550622">
        <w:rPr>
          <w:rFonts w:eastAsia="Times New Roman" w:cs="Times New Roman"/>
          <w:sz w:val="24"/>
          <w:szCs w:val="24"/>
          <w:lang w:eastAsia="tr-TR"/>
        </w:rPr>
        <w:t xml:space="preserve"> Meclis Kararı ile birlikte, </w:t>
      </w:r>
      <w:r w:rsidR="0061248C" w:rsidRPr="00CF233D">
        <w:rPr>
          <w:rFonts w:eastAsia="Times New Roman" w:cs="Times New Roman"/>
          <w:sz w:val="24"/>
          <w:szCs w:val="24"/>
          <w:lang w:eastAsia="tr-TR"/>
        </w:rPr>
        <w:t xml:space="preserve">UNESCO </w:t>
      </w:r>
      <w:r w:rsidR="00812DDF" w:rsidRPr="00CF233D">
        <w:rPr>
          <w:rFonts w:eastAsia="Times New Roman" w:cs="Times New Roman"/>
          <w:sz w:val="24"/>
          <w:szCs w:val="24"/>
          <w:lang w:eastAsia="tr-TR"/>
        </w:rPr>
        <w:t xml:space="preserve">Yaratıcı </w:t>
      </w:r>
      <w:r w:rsidR="0061248C" w:rsidRPr="00CF233D">
        <w:rPr>
          <w:rFonts w:eastAsia="Times New Roman" w:cs="Times New Roman"/>
          <w:sz w:val="24"/>
          <w:szCs w:val="24"/>
          <w:lang w:eastAsia="tr-TR"/>
        </w:rPr>
        <w:t xml:space="preserve">Şehirler Ağı Programının </w:t>
      </w:r>
      <w:r w:rsidR="00812DDF" w:rsidRPr="00CF233D">
        <w:rPr>
          <w:rFonts w:eastAsia="Times New Roman" w:cs="Times New Roman"/>
          <w:sz w:val="24"/>
          <w:szCs w:val="24"/>
          <w:lang w:eastAsia="tr-TR"/>
        </w:rPr>
        <w:t>Müzik Şehri Kategorisin</w:t>
      </w:r>
      <w:r w:rsidR="00F30DDE" w:rsidRPr="00CF233D">
        <w:rPr>
          <w:rFonts w:eastAsia="Times New Roman" w:cs="Times New Roman"/>
          <w:sz w:val="24"/>
          <w:szCs w:val="24"/>
          <w:lang w:eastAsia="tr-TR"/>
        </w:rPr>
        <w:t>e dahil edilen Kırşehir ilinin</w:t>
      </w:r>
      <w:r w:rsidR="00550622">
        <w:rPr>
          <w:rFonts w:eastAsia="Times New Roman" w:cs="Times New Roman"/>
          <w:sz w:val="24"/>
          <w:szCs w:val="24"/>
          <w:lang w:eastAsia="tr-TR"/>
        </w:rPr>
        <w:t xml:space="preserve">, </w:t>
      </w:r>
      <w:r w:rsidR="00DD14B9" w:rsidRPr="00CF233D">
        <w:rPr>
          <w:rFonts w:eastAsia="Times New Roman" w:cs="Times New Roman"/>
          <w:sz w:val="24"/>
          <w:szCs w:val="24"/>
          <w:lang w:eastAsia="tr-TR"/>
        </w:rPr>
        <w:t>kültürel ve tarihi değerler</w:t>
      </w:r>
      <w:r w:rsidR="00F30DDE" w:rsidRPr="00CF233D">
        <w:rPr>
          <w:rFonts w:eastAsia="Times New Roman" w:cs="Times New Roman"/>
          <w:sz w:val="24"/>
          <w:szCs w:val="24"/>
          <w:lang w:eastAsia="tr-TR"/>
        </w:rPr>
        <w:t>ini yansıtan yöresel müzik anlayışının,</w:t>
      </w:r>
      <w:r w:rsidR="00DD14B9" w:rsidRPr="00CF233D">
        <w:rPr>
          <w:rFonts w:eastAsia="Times New Roman" w:cs="Times New Roman"/>
          <w:sz w:val="24"/>
          <w:szCs w:val="24"/>
          <w:lang w:eastAsia="tr-TR"/>
        </w:rPr>
        <w:t xml:space="preserve"> evrensel müzik anlayışı ile birleştir</w:t>
      </w:r>
      <w:r w:rsidR="0061248C" w:rsidRPr="00CF233D">
        <w:rPr>
          <w:rFonts w:eastAsia="Times New Roman" w:cs="Times New Roman"/>
          <w:sz w:val="24"/>
          <w:szCs w:val="24"/>
          <w:lang w:eastAsia="tr-TR"/>
        </w:rPr>
        <w:t>ilerek</w:t>
      </w:r>
      <w:r w:rsidR="00F30DDE" w:rsidRPr="00CF233D">
        <w:rPr>
          <w:rFonts w:eastAsia="Times New Roman" w:cs="Times New Roman"/>
          <w:sz w:val="24"/>
          <w:szCs w:val="24"/>
          <w:lang w:eastAsia="tr-TR"/>
        </w:rPr>
        <w:t>,</w:t>
      </w:r>
      <w:r w:rsidR="0061248C" w:rsidRPr="00CF233D">
        <w:rPr>
          <w:rFonts w:eastAsia="Times New Roman" w:cs="Times New Roman"/>
          <w:sz w:val="24"/>
          <w:szCs w:val="24"/>
          <w:lang w:eastAsia="tr-TR"/>
        </w:rPr>
        <w:t xml:space="preserve"> şehrimize özgü</w:t>
      </w:r>
      <w:r w:rsidR="00F30DDE" w:rsidRPr="00CF233D">
        <w:rPr>
          <w:rFonts w:eastAsia="Times New Roman" w:cs="Times New Roman"/>
          <w:sz w:val="24"/>
          <w:szCs w:val="24"/>
          <w:lang w:eastAsia="tr-TR"/>
        </w:rPr>
        <w:t xml:space="preserve"> bir </w:t>
      </w:r>
      <w:proofErr w:type="gramStart"/>
      <w:r w:rsidR="00F30DDE" w:rsidRPr="00CF233D">
        <w:rPr>
          <w:rFonts w:eastAsia="Times New Roman" w:cs="Times New Roman"/>
          <w:sz w:val="24"/>
          <w:szCs w:val="24"/>
          <w:lang w:eastAsia="tr-TR"/>
        </w:rPr>
        <w:t>logo</w:t>
      </w:r>
      <w:proofErr w:type="gramEnd"/>
      <w:r w:rsidR="00F30DDE" w:rsidRPr="00CF233D">
        <w:rPr>
          <w:rFonts w:eastAsia="Times New Roman" w:cs="Times New Roman"/>
          <w:sz w:val="24"/>
          <w:szCs w:val="24"/>
          <w:lang w:eastAsia="tr-TR"/>
        </w:rPr>
        <w:t xml:space="preserve"> kazandırılması</w:t>
      </w:r>
      <w:r w:rsidR="00DD14B9" w:rsidRPr="00CF233D">
        <w:rPr>
          <w:rFonts w:eastAsia="Times New Roman" w:cs="Times New Roman"/>
          <w:sz w:val="24"/>
          <w:szCs w:val="24"/>
          <w:lang w:eastAsia="tr-TR"/>
        </w:rPr>
        <w:t xml:space="preserve"> amacıyla ulusal çapta</w:t>
      </w:r>
      <w:r w:rsidR="00AA7F20" w:rsidRPr="00CF233D">
        <w:rPr>
          <w:rFonts w:eastAsia="Times New Roman" w:cs="Times New Roman"/>
          <w:sz w:val="24"/>
          <w:szCs w:val="24"/>
          <w:lang w:eastAsia="tr-TR"/>
        </w:rPr>
        <w:t xml:space="preserve"> bir logo yarışması düzenlenmesine</w:t>
      </w:r>
      <w:r w:rsidR="0055062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A7F20" w:rsidRPr="00CF233D">
        <w:rPr>
          <w:rFonts w:eastAsia="Times New Roman" w:cs="Times New Roman"/>
          <w:sz w:val="24"/>
          <w:szCs w:val="24"/>
          <w:lang w:eastAsia="tr-TR"/>
        </w:rPr>
        <w:t>oy birliği ile karar verilmiştir.</w:t>
      </w:r>
    </w:p>
    <w:p w:rsidR="00907A70" w:rsidRPr="00532F1C" w:rsidRDefault="00907A70" w:rsidP="007D471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AA7F20" w:rsidRPr="00CF233D" w:rsidRDefault="00AA7F20" w:rsidP="00907A70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 w:rsidRPr="00CF233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YARIŞMA DÜZENLEME KURULU ÜYELERİ</w:t>
      </w:r>
    </w:p>
    <w:p w:rsidR="00AA7F20" w:rsidRPr="00532F1C" w:rsidRDefault="00AA7F20" w:rsidP="00907A7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Yarışma Düzenleme Kurulu Başkanı Kırşehir Belediye Başkanı Selahattin </w:t>
      </w:r>
      <w:r w:rsidR="0061248C" w:rsidRPr="00CF233D">
        <w:rPr>
          <w:rFonts w:eastAsia="Times New Roman" w:cs="Times New Roman"/>
          <w:bCs/>
          <w:color w:val="000000"/>
          <w:sz w:val="24"/>
          <w:szCs w:val="24"/>
          <w:lang w:eastAsia="tr-TR"/>
        </w:rPr>
        <w:t>EKİCİOĞLU</w:t>
      </w:r>
    </w:p>
    <w:p w:rsidR="00AA7F20" w:rsidRPr="00532F1C" w:rsidRDefault="00AA7F20" w:rsidP="00907A70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>Seçici kurul üyeleri Kırşehir Belediye Başkanlığı tarafından oluşturulacaktır.</w:t>
      </w:r>
    </w:p>
    <w:p w:rsidR="00812DDF" w:rsidRPr="00532F1C" w:rsidRDefault="00812DDF" w:rsidP="00812DDF">
      <w:pPr>
        <w:spacing w:after="0" w:line="240" w:lineRule="auto"/>
        <w:rPr>
          <w:rFonts w:eastAsia="Times New Roman" w:cs="Times New Roman"/>
          <w:b/>
          <w:color w:val="747474"/>
          <w:sz w:val="24"/>
          <w:szCs w:val="24"/>
          <w:lang w:eastAsia="tr-TR"/>
        </w:rPr>
      </w:pPr>
      <w:r w:rsidRPr="00532F1C">
        <w:rPr>
          <w:rFonts w:eastAsia="Times New Roman" w:cs="Times New Roman"/>
          <w:b/>
          <w:color w:val="747474"/>
          <w:sz w:val="24"/>
          <w:szCs w:val="24"/>
          <w:lang w:eastAsia="tr-TR"/>
        </w:rPr>
        <w:t> </w:t>
      </w:r>
    </w:p>
    <w:p w:rsidR="00812DDF" w:rsidRPr="00EE6125" w:rsidRDefault="00812DDF" w:rsidP="00812D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tr-TR"/>
        </w:rPr>
      </w:pPr>
      <w:r w:rsidRPr="00EE6125">
        <w:rPr>
          <w:rFonts w:eastAsia="Times New Roman" w:cs="Times New Roman"/>
          <w:b/>
          <w:sz w:val="28"/>
          <w:szCs w:val="28"/>
          <w:lang w:eastAsia="tr-TR"/>
        </w:rPr>
        <w:t>KATILIM İÇİN GEREKLİ GENEL KOŞULLAR</w:t>
      </w:r>
    </w:p>
    <w:p w:rsidR="00812DDF" w:rsidRPr="00532F1C" w:rsidRDefault="00812DDF" w:rsidP="00812DD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9D4F28" w:rsidRPr="00532F1C" w:rsidRDefault="00812DDF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 xml:space="preserve">1. Yarışma, amatör ve profesyonel yerli/yabancı tüm sanatçılara/tasarımcılara açıktır. </w:t>
      </w:r>
    </w:p>
    <w:p w:rsidR="00812DDF" w:rsidRPr="00532F1C" w:rsidRDefault="00812DDF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2.  Katılımcılar yarışmaya en fazla 3 eser ile katılabilir.</w:t>
      </w:r>
    </w:p>
    <w:p w:rsidR="00812DDF" w:rsidRPr="00532F1C" w:rsidRDefault="00812DDF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3. Yarışmaya katı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lacak olan tasarımların özgün olup </w:t>
      </w:r>
      <w:r w:rsidRPr="00532F1C">
        <w:rPr>
          <w:rFonts w:eastAsia="Times New Roman" w:cs="Times New Roman"/>
          <w:sz w:val="24"/>
          <w:szCs w:val="24"/>
          <w:lang w:eastAsia="tr-TR"/>
        </w:rPr>
        <w:t>başka b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ir yerde yayımlanmamış olmaları ve 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diğer kurum ve kuruluş </w:t>
      </w:r>
      <w:proofErr w:type="gramStart"/>
      <w:r w:rsidRPr="00532F1C">
        <w:rPr>
          <w:rFonts w:eastAsia="Times New Roman" w:cs="Times New Roman"/>
          <w:sz w:val="24"/>
          <w:szCs w:val="24"/>
          <w:lang w:eastAsia="tr-TR"/>
        </w:rPr>
        <w:t>logolarını</w:t>
      </w:r>
      <w:proofErr w:type="gramEnd"/>
      <w:r w:rsidRPr="00532F1C">
        <w:rPr>
          <w:rFonts w:eastAsia="Times New Roman" w:cs="Times New Roman"/>
          <w:sz w:val="24"/>
          <w:szCs w:val="24"/>
          <w:lang w:eastAsia="tr-TR"/>
        </w:rPr>
        <w:t xml:space="preserve"> çağrıştırmamaları gerekmektedir.</w:t>
      </w:r>
    </w:p>
    <w:p w:rsidR="00812DDF" w:rsidRPr="00532F1C" w:rsidRDefault="00812DDF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4. Seçici Kurul tarafından, kopya olduğuna karar verilen tasarımlar yarışma dışı kalacaktır. Logo tasarımının kopya olduğunun anlaşılması halinde ödül verilmeyecek, verilmiş ise ödül sahibi ödülü iade edecektir.</w:t>
      </w:r>
    </w:p>
    <w:p w:rsidR="003D02B8" w:rsidRPr="00532F1C" w:rsidRDefault="00812DDF" w:rsidP="002B681C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5. Yarışma, Kırşehir Belediyesi bünyesinde çalışanların birinci derece yakınları ile seçici kurul ve seçici kurulun birinci</w:t>
      </w:r>
      <w:r w:rsidR="009D4F28" w:rsidRPr="00532F1C">
        <w:rPr>
          <w:rFonts w:eastAsia="Times New Roman" w:cs="Times New Roman"/>
          <w:sz w:val="24"/>
          <w:szCs w:val="24"/>
          <w:lang w:eastAsia="tr-TR"/>
        </w:rPr>
        <w:t xml:space="preserve"> derecedeki yakınları dışındaki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tüm tasarımcılara açıktır. </w:t>
      </w:r>
    </w:p>
    <w:p w:rsidR="00812DDF" w:rsidRPr="00532F1C" w:rsidRDefault="009D4F28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6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61248C" w:rsidRPr="00EE6125">
        <w:rPr>
          <w:rFonts w:eastAsia="Times New Roman" w:cs="Times New Roman"/>
          <w:sz w:val="24"/>
          <w:szCs w:val="24"/>
          <w:lang w:eastAsia="tr-TR"/>
        </w:rPr>
        <w:t>Seçici Kurulun veya Kırşehir Belediye Başkanlığı’nın görüşü doğrultusunda, kullanılacak eserin sahibinden</w:t>
      </w:r>
      <w:r w:rsidR="00812DDF" w:rsidRPr="00EE6125">
        <w:rPr>
          <w:rFonts w:eastAsia="Times New Roman" w:cs="Times New Roman"/>
          <w:sz w:val="24"/>
          <w:szCs w:val="24"/>
          <w:lang w:eastAsia="tr-TR"/>
        </w:rPr>
        <w:t xml:space="preserve"> teknik sorunların çözümüne yönelik değişiklikler yapması istenebilir. Bunun için, ödül tutarı dışında bir ödeme yapıl</w:t>
      </w:r>
      <w:r w:rsidR="00907A70" w:rsidRPr="00EE6125">
        <w:rPr>
          <w:rFonts w:eastAsia="Times New Roman" w:cs="Times New Roman"/>
          <w:sz w:val="24"/>
          <w:szCs w:val="24"/>
          <w:lang w:eastAsia="tr-TR"/>
        </w:rPr>
        <w:t>mayacaktır</w:t>
      </w:r>
      <w:r w:rsidR="00812DDF" w:rsidRPr="00EE6125">
        <w:rPr>
          <w:rFonts w:eastAsia="Times New Roman" w:cs="Times New Roman"/>
          <w:sz w:val="24"/>
          <w:szCs w:val="24"/>
          <w:lang w:eastAsia="tr-TR"/>
        </w:rPr>
        <w:t>.</w:t>
      </w:r>
    </w:p>
    <w:p w:rsidR="00812DDF" w:rsidRPr="00532F1C" w:rsidRDefault="009D4F28" w:rsidP="00907A7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7</w:t>
      </w:r>
      <w:r w:rsidR="00272206" w:rsidRPr="00532F1C">
        <w:rPr>
          <w:rFonts w:eastAsia="Times New Roman" w:cs="Times New Roman"/>
          <w:sz w:val="24"/>
          <w:szCs w:val="24"/>
          <w:lang w:eastAsia="tr-TR"/>
        </w:rPr>
        <w:t>. Yarışmada seçilen tasarımın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tüm hakları</w:t>
      </w:r>
      <w:r w:rsidR="000C7E75" w:rsidRPr="00532F1C">
        <w:rPr>
          <w:rFonts w:eastAsia="Times New Roman" w:cs="Times New Roman"/>
          <w:sz w:val="24"/>
          <w:szCs w:val="24"/>
          <w:lang w:eastAsia="tr-TR"/>
        </w:rPr>
        <w:t>,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Kırşehir Belediyesi’ne devredilmiş sayılır. Tasarım sahibi, kullanılacak olan </w:t>
      </w:r>
      <w:proofErr w:type="gramStart"/>
      <w:r w:rsidR="00812DDF" w:rsidRPr="00532F1C">
        <w:rPr>
          <w:rFonts w:eastAsia="Times New Roman" w:cs="Times New Roman"/>
          <w:sz w:val="24"/>
          <w:szCs w:val="24"/>
          <w:lang w:eastAsia="tr-TR"/>
        </w:rPr>
        <w:t>logo</w:t>
      </w:r>
      <w:r w:rsidR="00120265" w:rsidRPr="00532F1C">
        <w:rPr>
          <w:rFonts w:eastAsia="Times New Roman" w:cs="Times New Roman"/>
          <w:sz w:val="24"/>
          <w:szCs w:val="24"/>
          <w:lang w:eastAsia="tr-TR"/>
        </w:rPr>
        <w:t>da</w:t>
      </w:r>
      <w:proofErr w:type="gramEnd"/>
      <w:r w:rsidR="00120265" w:rsidRPr="00532F1C">
        <w:rPr>
          <w:rFonts w:eastAsia="Times New Roman" w:cs="Times New Roman"/>
          <w:sz w:val="24"/>
          <w:szCs w:val="24"/>
          <w:lang w:eastAsia="tr-TR"/>
        </w:rPr>
        <w:t xml:space="preserve"> hiçbir şekilde isim ve hak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talebinde bulunamaz.</w:t>
      </w:r>
    </w:p>
    <w:p w:rsidR="00FF164A" w:rsidRPr="00532F1C" w:rsidRDefault="009D4F28" w:rsidP="00907A7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2F1C">
        <w:rPr>
          <w:rFonts w:cs="Times New Roman"/>
          <w:sz w:val="24"/>
          <w:szCs w:val="24"/>
        </w:rPr>
        <w:lastRenderedPageBreak/>
        <w:t>8</w:t>
      </w:r>
      <w:r w:rsidR="00DB451E" w:rsidRPr="00532F1C">
        <w:rPr>
          <w:rFonts w:cs="Times New Roman"/>
          <w:sz w:val="24"/>
          <w:szCs w:val="24"/>
        </w:rPr>
        <w:t>. Yarışmaya katılan eserlerin, intihal (çalıntı) veya suç unsuru içermesi vb.</w:t>
      </w:r>
      <w:r w:rsidR="00532F1C">
        <w:rPr>
          <w:rFonts w:cs="Times New Roman"/>
          <w:sz w:val="24"/>
          <w:szCs w:val="24"/>
        </w:rPr>
        <w:t xml:space="preserve"> </w:t>
      </w:r>
      <w:r w:rsidR="00DB451E" w:rsidRPr="00532F1C">
        <w:rPr>
          <w:rFonts w:cs="Times New Roman"/>
          <w:sz w:val="24"/>
          <w:szCs w:val="24"/>
        </w:rPr>
        <w:t>durumlarda</w:t>
      </w:r>
      <w:r w:rsidR="00907A70" w:rsidRPr="00532F1C">
        <w:rPr>
          <w:rFonts w:cs="Times New Roman"/>
          <w:sz w:val="24"/>
          <w:szCs w:val="24"/>
        </w:rPr>
        <w:t xml:space="preserve">, </w:t>
      </w:r>
      <w:r w:rsidR="00DB451E" w:rsidRPr="00532F1C">
        <w:rPr>
          <w:rFonts w:cs="Times New Roman"/>
          <w:sz w:val="24"/>
          <w:szCs w:val="24"/>
        </w:rPr>
        <w:t>hukuki ve cezai sorumluluk eser s</w:t>
      </w:r>
      <w:r w:rsidR="00907A70" w:rsidRPr="00532F1C">
        <w:rPr>
          <w:rFonts w:cs="Times New Roman"/>
          <w:sz w:val="24"/>
          <w:szCs w:val="24"/>
        </w:rPr>
        <w:t>ahiplerine ait olacaktır.</w:t>
      </w:r>
    </w:p>
    <w:p w:rsidR="00907A70" w:rsidRPr="00532F1C" w:rsidRDefault="00907A70" w:rsidP="00907A70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12DDF" w:rsidRPr="00EE6125" w:rsidRDefault="00812DDF" w:rsidP="00812DDF">
      <w:pPr>
        <w:rPr>
          <w:rFonts w:eastAsia="Times New Roman" w:cs="Times New Roman"/>
          <w:b/>
          <w:sz w:val="28"/>
          <w:szCs w:val="28"/>
          <w:lang w:eastAsia="tr-TR"/>
        </w:rPr>
      </w:pPr>
      <w:r w:rsidRPr="00EE6125">
        <w:rPr>
          <w:rFonts w:eastAsia="Times New Roman" w:cs="Times New Roman"/>
          <w:b/>
          <w:sz w:val="28"/>
          <w:szCs w:val="28"/>
          <w:lang w:eastAsia="tr-TR"/>
        </w:rPr>
        <w:t>KATILIM İÇİN TEKNİK KOŞULLAR</w:t>
      </w:r>
    </w:p>
    <w:p w:rsidR="00511771" w:rsidRDefault="00303471" w:rsidP="00511771">
      <w:pPr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1. </w:t>
      </w:r>
      <w:r w:rsidR="006543D4" w:rsidRPr="00EE6125">
        <w:rPr>
          <w:rFonts w:eastAsia="Times New Roman" w:cs="Times New Roman"/>
          <w:sz w:val="24"/>
          <w:szCs w:val="24"/>
          <w:lang w:eastAsia="tr-TR"/>
        </w:rPr>
        <w:t>Tasarım</w:t>
      </w:r>
      <w:r w:rsidRPr="00EE6125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532F1C">
        <w:rPr>
          <w:rFonts w:eastAsia="Times New Roman" w:cs="Times New Roman"/>
          <w:sz w:val="24"/>
          <w:szCs w:val="24"/>
          <w:lang w:eastAsia="tr-TR"/>
        </w:rPr>
        <w:t>dosya isimleri</w:t>
      </w:r>
      <w:r w:rsidR="004501BA">
        <w:rPr>
          <w:rFonts w:eastAsia="Times New Roman" w:cs="Times New Roman"/>
          <w:sz w:val="24"/>
          <w:szCs w:val="24"/>
          <w:lang w:eastAsia="tr-TR"/>
        </w:rPr>
        <w:t>, rumuz olarak kaydedilecek ve</w:t>
      </w:r>
      <w:r w:rsidRPr="00532F1C">
        <w:rPr>
          <w:rFonts w:eastAsia="Times New Roman" w:cs="Times New Roman"/>
          <w:sz w:val="24"/>
          <w:szCs w:val="24"/>
          <w:lang w:eastAsia="tr-TR"/>
        </w:rPr>
        <w:t xml:space="preserve"> eser rumuzu başvuru f</w:t>
      </w:r>
      <w:r>
        <w:rPr>
          <w:rFonts w:eastAsia="Times New Roman" w:cs="Times New Roman"/>
          <w:sz w:val="24"/>
          <w:szCs w:val="24"/>
          <w:lang w:eastAsia="tr-TR"/>
        </w:rPr>
        <w:t xml:space="preserve">ormuna da </w:t>
      </w:r>
      <w:r w:rsidRPr="00532F1C">
        <w:rPr>
          <w:rFonts w:eastAsia="Times New Roman" w:cs="Times New Roman"/>
          <w:sz w:val="24"/>
          <w:szCs w:val="24"/>
          <w:lang w:eastAsia="tr-TR"/>
        </w:rPr>
        <w:t>yazılacaktır.</w:t>
      </w:r>
    </w:p>
    <w:p w:rsidR="00CF47B0" w:rsidRDefault="00303471" w:rsidP="00511771">
      <w:pPr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2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6543D4" w:rsidRPr="00EE6125">
        <w:rPr>
          <w:rFonts w:eastAsia="Times New Roman" w:cs="Times New Roman"/>
          <w:sz w:val="24"/>
          <w:szCs w:val="24"/>
          <w:lang w:eastAsia="tr-TR"/>
        </w:rPr>
        <w:t>Tasarımlar</w:t>
      </w:r>
      <w:r w:rsidR="00FF164A" w:rsidRPr="00EE6125">
        <w:rPr>
          <w:rFonts w:eastAsia="Times New Roman" w:cs="Times New Roman"/>
          <w:sz w:val="24"/>
          <w:szCs w:val="24"/>
          <w:lang w:eastAsia="tr-TR"/>
        </w:rPr>
        <w:t>,</w:t>
      </w:r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 A4 </w:t>
      </w:r>
      <w:proofErr w:type="spellStart"/>
      <w:r w:rsidR="00FF164A" w:rsidRPr="00532F1C">
        <w:rPr>
          <w:rFonts w:eastAsia="Times New Roman" w:cs="Times New Roman"/>
          <w:sz w:val="24"/>
          <w:szCs w:val="24"/>
          <w:lang w:eastAsia="tr-TR"/>
        </w:rPr>
        <w:t>ebatında</w:t>
      </w:r>
      <w:proofErr w:type="spellEnd"/>
      <w:r w:rsidR="00FF164A" w:rsidRPr="00532F1C">
        <w:rPr>
          <w:rFonts w:eastAsia="Times New Roman" w:cs="Times New Roman"/>
          <w:sz w:val="24"/>
          <w:szCs w:val="24"/>
          <w:lang w:eastAsia="tr-TR"/>
        </w:rPr>
        <w:t xml:space="preserve">, standart </w:t>
      </w:r>
      <w:proofErr w:type="gramStart"/>
      <w:r w:rsidR="00FF164A" w:rsidRPr="00532F1C">
        <w:rPr>
          <w:rFonts w:eastAsia="Times New Roman" w:cs="Times New Roman"/>
          <w:sz w:val="24"/>
          <w:szCs w:val="24"/>
          <w:lang w:eastAsia="tr-TR"/>
        </w:rPr>
        <w:t>l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ogo</w:t>
      </w:r>
      <w:proofErr w:type="gramEnd"/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sunumu şeklinde (üst ortada büyük, alt bölümde küçük uygulamaları - renkli ve siyah/beyaz yan yana) hazırlanacaktır.</w:t>
      </w:r>
    </w:p>
    <w:p w:rsidR="00964FEF" w:rsidRDefault="00907A70" w:rsidP="0030347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3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143916">
        <w:rPr>
          <w:rFonts w:eastAsia="Times New Roman" w:cs="Times New Roman"/>
          <w:sz w:val="24"/>
          <w:szCs w:val="24"/>
          <w:lang w:eastAsia="tr-TR"/>
        </w:rPr>
        <w:t>Tasarıma ait çalışma 2. m</w:t>
      </w:r>
      <w:r w:rsidR="00504DB5">
        <w:rPr>
          <w:rFonts w:eastAsia="Times New Roman" w:cs="Times New Roman"/>
          <w:sz w:val="24"/>
          <w:szCs w:val="24"/>
          <w:lang w:eastAsia="tr-TR"/>
        </w:rPr>
        <w:t>addede belirtilen şekilde hem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JPEG </w:t>
      </w:r>
      <w:proofErr w:type="gramStart"/>
      <w:r w:rsidR="00812DDF" w:rsidRPr="00532F1C">
        <w:rPr>
          <w:rFonts w:eastAsia="Times New Roman" w:cs="Times New Roman"/>
          <w:sz w:val="24"/>
          <w:szCs w:val="24"/>
          <w:lang w:eastAsia="tr-TR"/>
        </w:rPr>
        <w:t>versiyon</w:t>
      </w:r>
      <w:proofErr w:type="gramEnd"/>
      <w:r w:rsidR="00504DB5">
        <w:rPr>
          <w:rFonts w:eastAsia="Times New Roman" w:cs="Times New Roman"/>
          <w:sz w:val="24"/>
          <w:szCs w:val="24"/>
          <w:lang w:eastAsia="tr-TR"/>
        </w:rPr>
        <w:t xml:space="preserve"> olarak hem de </w:t>
      </w:r>
      <w:proofErr w:type="spellStart"/>
      <w:r w:rsidR="00143916">
        <w:rPr>
          <w:rFonts w:eastAsia="Times New Roman" w:cs="Times New Roman"/>
          <w:sz w:val="24"/>
          <w:szCs w:val="24"/>
          <w:lang w:eastAsia="tr-TR"/>
        </w:rPr>
        <w:t>vektörel</w:t>
      </w:r>
      <w:proofErr w:type="spellEnd"/>
      <w:r w:rsidR="00504DB5">
        <w:rPr>
          <w:rFonts w:eastAsia="Times New Roman" w:cs="Times New Roman"/>
          <w:sz w:val="24"/>
          <w:szCs w:val="24"/>
          <w:lang w:eastAsia="tr-TR"/>
        </w:rPr>
        <w:t xml:space="preserve"> dosya formatı </w:t>
      </w:r>
      <w:r w:rsidR="00DE64C1">
        <w:rPr>
          <w:rFonts w:eastAsia="Times New Roman" w:cs="Times New Roman"/>
          <w:sz w:val="24"/>
          <w:szCs w:val="24"/>
          <w:lang w:eastAsia="tr-TR"/>
        </w:rPr>
        <w:t xml:space="preserve">olarak </w:t>
      </w:r>
      <w:r w:rsidR="00504DB5" w:rsidRPr="00504DB5">
        <w:rPr>
          <w:rFonts w:eastAsia="Times New Roman" w:cs="Times New Roman"/>
          <w:sz w:val="24"/>
          <w:szCs w:val="24"/>
          <w:lang w:eastAsia="tr-TR"/>
        </w:rPr>
        <w:t>gönder</w:t>
      </w:r>
      <w:r w:rsidR="00504DB5">
        <w:rPr>
          <w:rFonts w:eastAsia="Times New Roman" w:cs="Times New Roman"/>
          <w:sz w:val="24"/>
          <w:szCs w:val="24"/>
          <w:lang w:eastAsia="tr-TR"/>
        </w:rPr>
        <w:t>il</w:t>
      </w:r>
      <w:r w:rsidR="00504DB5" w:rsidRPr="00504DB5">
        <w:rPr>
          <w:rFonts w:eastAsia="Times New Roman" w:cs="Times New Roman"/>
          <w:sz w:val="24"/>
          <w:szCs w:val="24"/>
          <w:lang w:eastAsia="tr-TR"/>
        </w:rPr>
        <w:t xml:space="preserve">ecektir. </w:t>
      </w:r>
      <w:r w:rsidR="00DE64C1" w:rsidRPr="00532F1C">
        <w:rPr>
          <w:rFonts w:eastAsia="Times New Roman" w:cs="Times New Roman"/>
          <w:sz w:val="24"/>
          <w:szCs w:val="24"/>
          <w:lang w:eastAsia="tr-TR"/>
        </w:rPr>
        <w:t xml:space="preserve">Tasarımlar, CMYK renk </w:t>
      </w:r>
      <w:proofErr w:type="spellStart"/>
      <w:r w:rsidR="00DE64C1" w:rsidRPr="00532F1C">
        <w:rPr>
          <w:rFonts w:eastAsia="Times New Roman" w:cs="Times New Roman"/>
          <w:sz w:val="24"/>
          <w:szCs w:val="24"/>
          <w:lang w:eastAsia="tr-TR"/>
        </w:rPr>
        <w:t>modunda</w:t>
      </w:r>
      <w:proofErr w:type="spellEnd"/>
      <w:r w:rsidR="00DE64C1" w:rsidRPr="00532F1C">
        <w:rPr>
          <w:rFonts w:eastAsia="Times New Roman" w:cs="Times New Roman"/>
          <w:sz w:val="24"/>
          <w:szCs w:val="24"/>
          <w:lang w:eastAsia="tr-TR"/>
        </w:rPr>
        <w:t xml:space="preserve"> olacaktır.</w:t>
      </w:r>
      <w:r w:rsidR="00DE64C1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143916">
        <w:rPr>
          <w:rFonts w:eastAsia="Times New Roman" w:cs="Times New Roman"/>
          <w:sz w:val="24"/>
          <w:szCs w:val="24"/>
          <w:lang w:eastAsia="tr-TR"/>
        </w:rPr>
        <w:t>İ</w:t>
      </w:r>
      <w:r w:rsidR="00504DB5" w:rsidRPr="00504DB5">
        <w:rPr>
          <w:rFonts w:eastAsia="Times New Roman" w:cs="Times New Roman"/>
          <w:sz w:val="24"/>
          <w:szCs w:val="24"/>
          <w:lang w:eastAsia="tr-TR"/>
        </w:rPr>
        <w:t xml:space="preserve">stenilen şekillerde gönderilmeyen </w:t>
      </w:r>
      <w:proofErr w:type="gramStart"/>
      <w:r w:rsidR="00504DB5" w:rsidRPr="00504DB5">
        <w:rPr>
          <w:rFonts w:eastAsia="Times New Roman" w:cs="Times New Roman"/>
          <w:sz w:val="24"/>
          <w:szCs w:val="24"/>
          <w:lang w:eastAsia="tr-TR"/>
        </w:rPr>
        <w:t>logolar</w:t>
      </w:r>
      <w:proofErr w:type="gramEnd"/>
      <w:r w:rsidR="00504DB5" w:rsidRPr="00504DB5">
        <w:rPr>
          <w:rFonts w:eastAsia="Times New Roman" w:cs="Times New Roman"/>
          <w:sz w:val="24"/>
          <w:szCs w:val="24"/>
          <w:lang w:eastAsia="tr-TR"/>
        </w:rPr>
        <w:t xml:space="preserve"> seçici kurul tarafından değerlendirmeye alınmayacaktır</w:t>
      </w:r>
      <w:r w:rsidR="00504DB5">
        <w:rPr>
          <w:rFonts w:eastAsia="Times New Roman" w:cs="Times New Roman"/>
          <w:sz w:val="24"/>
          <w:szCs w:val="24"/>
          <w:lang w:eastAsia="tr-TR"/>
        </w:rPr>
        <w:t>.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E64C1">
        <w:rPr>
          <w:rFonts w:eastAsia="Times New Roman" w:cs="Times New Roman"/>
          <w:sz w:val="24"/>
          <w:szCs w:val="24"/>
          <w:lang w:eastAsia="tr-TR"/>
        </w:rPr>
        <w:t>Gönderiler a</w:t>
      </w:r>
      <w:r w:rsidR="00C76F1A">
        <w:rPr>
          <w:rFonts w:eastAsia="Times New Roman" w:cs="Times New Roman"/>
          <w:sz w:val="24"/>
          <w:szCs w:val="24"/>
          <w:lang w:eastAsia="tr-TR"/>
        </w:rPr>
        <w:t>şağıda belirtilen e-posta adresine</w:t>
      </w:r>
      <w:r w:rsidR="00964FEF" w:rsidRPr="00532F1C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E64C1">
        <w:rPr>
          <w:rFonts w:eastAsia="Times New Roman" w:cs="Times New Roman"/>
          <w:sz w:val="24"/>
          <w:szCs w:val="24"/>
          <w:lang w:eastAsia="tr-TR"/>
        </w:rPr>
        <w:t>iletilecektir.</w:t>
      </w:r>
    </w:p>
    <w:p w:rsidR="00091D47" w:rsidRDefault="00907A70" w:rsidP="0030347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4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. Tasarımcı, eserde kullandığı unsurların anlamını</w:t>
      </w:r>
      <w:r w:rsidR="004501BA">
        <w:rPr>
          <w:rFonts w:eastAsia="Times New Roman" w:cs="Times New Roman"/>
          <w:sz w:val="24"/>
          <w:szCs w:val="24"/>
          <w:lang w:eastAsia="tr-TR"/>
        </w:rPr>
        <w:t>,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044D">
        <w:rPr>
          <w:rFonts w:eastAsia="Times New Roman" w:cs="Times New Roman"/>
          <w:sz w:val="24"/>
          <w:szCs w:val="24"/>
          <w:lang w:eastAsia="tr-TR"/>
        </w:rPr>
        <w:t xml:space="preserve">(1) 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bir sayfayı (A4) geçmeyecek</w:t>
      </w:r>
      <w:r w:rsidR="001C3247" w:rsidRPr="00532F1C">
        <w:rPr>
          <w:rFonts w:eastAsia="Times New Roman" w:cs="Times New Roman"/>
          <w:sz w:val="24"/>
          <w:szCs w:val="24"/>
          <w:lang w:eastAsia="tr-TR"/>
        </w:rPr>
        <w:t xml:space="preserve"> şekilde yazıyla açıklayacak ve</w:t>
      </w:r>
      <w:r w:rsidR="00964FEF" w:rsidRPr="00532F1C">
        <w:rPr>
          <w:rFonts w:eastAsia="Times New Roman" w:cs="Times New Roman"/>
          <w:sz w:val="24"/>
          <w:szCs w:val="24"/>
          <w:lang w:eastAsia="tr-TR"/>
        </w:rPr>
        <w:t xml:space="preserve"> eserle birlikte </w:t>
      </w:r>
      <w:r w:rsidR="001F2F04">
        <w:rPr>
          <w:rFonts w:eastAsia="Times New Roman" w:cs="Times New Roman"/>
          <w:sz w:val="24"/>
          <w:szCs w:val="24"/>
          <w:lang w:eastAsia="tr-TR"/>
        </w:rPr>
        <w:t xml:space="preserve">belirtilen e-posta adresine </w:t>
      </w:r>
      <w:r w:rsidR="00784C86" w:rsidRPr="00532F1C">
        <w:rPr>
          <w:rFonts w:eastAsia="Times New Roman" w:cs="Times New Roman"/>
          <w:sz w:val="24"/>
          <w:szCs w:val="24"/>
          <w:lang w:eastAsia="tr-TR"/>
        </w:rPr>
        <w:t>gönderecektir</w:t>
      </w:r>
      <w:r w:rsidR="001C3247" w:rsidRPr="00532F1C">
        <w:rPr>
          <w:rFonts w:eastAsia="Times New Roman" w:cs="Times New Roman"/>
          <w:sz w:val="24"/>
          <w:szCs w:val="24"/>
          <w:lang w:eastAsia="tr-TR"/>
        </w:rPr>
        <w:t>.</w:t>
      </w:r>
      <w:r w:rsidR="00091D47" w:rsidRPr="00532F1C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812DDF" w:rsidRDefault="00907A70" w:rsidP="0030347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5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 xml:space="preserve">. Fotoğraf içeren tasarımlar ve elle yapılan çizimler </w:t>
      </w:r>
      <w:r w:rsidR="000225AE" w:rsidRPr="00532F1C">
        <w:rPr>
          <w:rFonts w:eastAsia="Times New Roman" w:cs="Times New Roman"/>
          <w:sz w:val="24"/>
          <w:szCs w:val="24"/>
          <w:lang w:eastAsia="tr-TR"/>
        </w:rPr>
        <w:t>yarışmaya kabul edilmeyecektir</w:t>
      </w:r>
      <w:r w:rsidR="00812DDF" w:rsidRPr="00532F1C">
        <w:rPr>
          <w:rFonts w:eastAsia="Times New Roman" w:cs="Times New Roman"/>
          <w:sz w:val="24"/>
          <w:szCs w:val="24"/>
          <w:lang w:eastAsia="tr-TR"/>
        </w:rPr>
        <w:t>.</w:t>
      </w:r>
    </w:p>
    <w:p w:rsidR="00120265" w:rsidRPr="00532F1C" w:rsidRDefault="00907A70" w:rsidP="0030347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532F1C">
        <w:rPr>
          <w:rFonts w:eastAsia="Times New Roman" w:cs="Times New Roman"/>
          <w:sz w:val="24"/>
          <w:szCs w:val="24"/>
          <w:lang w:eastAsia="tr-TR"/>
        </w:rPr>
        <w:t>6</w:t>
      </w:r>
      <w:r w:rsidR="00120265" w:rsidRPr="00532F1C">
        <w:rPr>
          <w:rFonts w:eastAsia="Times New Roman" w:cs="Times New Roman"/>
          <w:sz w:val="24"/>
          <w:szCs w:val="24"/>
          <w:lang w:eastAsia="tr-TR"/>
        </w:rPr>
        <w:t xml:space="preserve">. Tasarımların üzerinde katılımcıya ilişkin isim, </w:t>
      </w:r>
      <w:proofErr w:type="gramStart"/>
      <w:r w:rsidR="00120265" w:rsidRPr="00532F1C">
        <w:rPr>
          <w:rFonts w:eastAsia="Times New Roman" w:cs="Times New Roman"/>
          <w:sz w:val="24"/>
          <w:szCs w:val="24"/>
          <w:lang w:eastAsia="tr-TR"/>
        </w:rPr>
        <w:t>logo</w:t>
      </w:r>
      <w:proofErr w:type="gramEnd"/>
      <w:r w:rsidR="00120265" w:rsidRPr="00532F1C">
        <w:rPr>
          <w:rFonts w:eastAsia="Times New Roman" w:cs="Times New Roman"/>
          <w:sz w:val="24"/>
          <w:szCs w:val="24"/>
          <w:lang w:eastAsia="tr-TR"/>
        </w:rPr>
        <w:t>, tarih vb. işaretler bulunmamalıdır.</w:t>
      </w:r>
    </w:p>
    <w:p w:rsidR="001C3247" w:rsidRPr="00532F1C" w:rsidRDefault="00907A70" w:rsidP="00303471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>7</w:t>
      </w:r>
      <w:r w:rsidR="0076553D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. Birden fazla eserle katılan tasarımcılar, her eser için ayrı rumuz kullanmalıdır. </w:t>
      </w:r>
      <w:r w:rsidR="00D35B1B" w:rsidRPr="00532F1C">
        <w:rPr>
          <w:rFonts w:eastAsia="Times New Roman" w:cs="Times New Roman"/>
          <w:sz w:val="24"/>
          <w:szCs w:val="24"/>
          <w:lang w:eastAsia="tr-TR"/>
        </w:rPr>
        <w:t xml:space="preserve">En az 4 (dört), en çok 8 (sekiz) karakterden (harften/rakamdan) oluşan rumuz yazılacaktır. </w:t>
      </w:r>
    </w:p>
    <w:p w:rsidR="000225AE" w:rsidRPr="00532F1C" w:rsidRDefault="00907A70" w:rsidP="00303471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4501BA">
        <w:rPr>
          <w:rFonts w:cs="Times New Roman"/>
          <w:color w:val="000000" w:themeColor="text1"/>
          <w:sz w:val="24"/>
          <w:szCs w:val="24"/>
          <w:shd w:val="clear" w:color="auto" w:fill="FFFFFF"/>
        </w:rPr>
        <w:t>B</w:t>
      </w:r>
      <w:r w:rsidR="000225AE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aşvurular tamamladıktan sonra “başvurunuz tarafımıza ulaşmıştır” şeklinde </w:t>
      </w:r>
      <w:r w:rsidR="004501BA">
        <w:rPr>
          <w:rFonts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4501BA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atılımcılara </w:t>
      </w:r>
      <w:r w:rsidR="000225AE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>bilgilendirme mesajını içeren geri dönüş e-postası gönderilecektir</w:t>
      </w:r>
      <w:r w:rsidR="00784C86" w:rsidRPr="00532F1C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20265" w:rsidRPr="00532F1C" w:rsidRDefault="00907A70" w:rsidP="0030347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tr-TR"/>
        </w:rPr>
      </w:pPr>
      <w:r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9. </w:t>
      </w:r>
      <w:r w:rsidR="00120265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>Seçici kurul üyeleri</w:t>
      </w:r>
      <w:r w:rsidR="004501BA">
        <w:rPr>
          <w:rFonts w:eastAsia="Times New Roman" w:cs="Times New Roman"/>
          <w:color w:val="000000" w:themeColor="text1"/>
          <w:sz w:val="24"/>
          <w:szCs w:val="24"/>
          <w:lang w:eastAsia="tr-TR"/>
        </w:rPr>
        <w:t>,</w:t>
      </w:r>
      <w:r w:rsidR="00120265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değerlendirme sırasında </w:t>
      </w:r>
      <w:proofErr w:type="gramStart"/>
      <w:r w:rsidR="00784C86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>logo</w:t>
      </w:r>
      <w:proofErr w:type="gramEnd"/>
      <w:r w:rsidR="00784C86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20265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>tasarım</w:t>
      </w:r>
      <w:r w:rsidR="009C7808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dosyasına verilen “r</w:t>
      </w:r>
      <w:r w:rsidR="00120265" w:rsidRPr="00532F1C">
        <w:rPr>
          <w:rFonts w:eastAsia="Times New Roman" w:cs="Times New Roman"/>
          <w:color w:val="000000" w:themeColor="text1"/>
          <w:sz w:val="24"/>
          <w:szCs w:val="24"/>
          <w:lang w:eastAsia="tr-TR"/>
        </w:rPr>
        <w:t>umuz” dışında kullanıcıya ait hiçbir bilgiye ulaşamayacaktır.</w:t>
      </w:r>
    </w:p>
    <w:p w:rsidR="00AA7F20" w:rsidRPr="00F30DDE" w:rsidRDefault="00907A70" w:rsidP="00303471">
      <w:pPr>
        <w:spacing w:after="0" w:line="360" w:lineRule="auto"/>
        <w:jc w:val="both"/>
        <w:rPr>
          <w:sz w:val="24"/>
          <w:szCs w:val="24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10</w:t>
      </w:r>
      <w:r w:rsidR="00DF5AB8" w:rsidRPr="00532F1C">
        <w:rPr>
          <w:sz w:val="24"/>
          <w:szCs w:val="24"/>
        </w:rPr>
        <w:t>.</w:t>
      </w:r>
      <w:r w:rsidR="004501BA">
        <w:rPr>
          <w:sz w:val="24"/>
          <w:szCs w:val="24"/>
        </w:rPr>
        <w:t xml:space="preserve"> </w:t>
      </w:r>
      <w:r w:rsidR="00DF5AB8" w:rsidRPr="00532F1C">
        <w:rPr>
          <w:sz w:val="24"/>
          <w:szCs w:val="24"/>
        </w:rPr>
        <w:t xml:space="preserve">Logo </w:t>
      </w:r>
      <w:r w:rsidR="001F3C89" w:rsidRPr="00532F1C">
        <w:rPr>
          <w:sz w:val="24"/>
          <w:szCs w:val="24"/>
          <w:lang w:eastAsia="tr-TR"/>
        </w:rPr>
        <w:t>tasarımlarının görselleri ile imzalı başvuru formu</w:t>
      </w:r>
      <w:r w:rsidR="00F30DDE">
        <w:rPr>
          <w:sz w:val="24"/>
          <w:szCs w:val="24"/>
          <w:lang w:eastAsia="tr-TR"/>
        </w:rPr>
        <w:t xml:space="preserve"> </w:t>
      </w:r>
      <w:hyperlink r:id="rId6" w:history="1">
        <w:r w:rsidR="00DF5AB8" w:rsidRPr="00532F1C">
          <w:rPr>
            <w:sz w:val="24"/>
            <w:szCs w:val="24"/>
            <w:lang w:eastAsia="tr-TR"/>
          </w:rPr>
          <w:t>logoyarisma@kirsehir.bel.tr</w:t>
        </w:r>
      </w:hyperlink>
      <w:r w:rsidR="00DF5AB8" w:rsidRPr="00532F1C">
        <w:rPr>
          <w:sz w:val="24"/>
          <w:szCs w:val="24"/>
        </w:rPr>
        <w:t xml:space="preserve"> e</w:t>
      </w:r>
      <w:r w:rsidR="001F3C89" w:rsidRPr="00532F1C">
        <w:rPr>
          <w:sz w:val="24"/>
          <w:szCs w:val="24"/>
          <w:lang w:eastAsia="tr-TR"/>
        </w:rPr>
        <w:t>-posta adresine birlikte gönderilmelidir.</w:t>
      </w:r>
    </w:p>
    <w:p w:rsidR="00AA7F20" w:rsidRDefault="00F46089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11. </w:t>
      </w:r>
      <w:r w:rsidR="00784C86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Yarışma sonuçları</w:t>
      </w:r>
      <w:r w:rsidR="0061044D">
        <w:rPr>
          <w:rFonts w:eastAsia="Times New Roman" w:cs="Times New Roman"/>
          <w:bCs/>
          <w:color w:val="000000"/>
          <w:sz w:val="24"/>
          <w:szCs w:val="24"/>
          <w:lang w:eastAsia="tr-TR"/>
        </w:rPr>
        <w:t>,</w:t>
      </w:r>
      <w:r w:rsidR="009350DA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Kırşehir Belediyesi</w:t>
      </w:r>
      <w:r w:rsid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’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nin resmi </w:t>
      </w:r>
      <w:r w:rsidR="00784C86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internet </w:t>
      </w:r>
      <w:r w:rsidR="009350DA" w:rsidRPr="00EE6125">
        <w:rPr>
          <w:rFonts w:eastAsia="Times New Roman" w:cs="Times New Roman"/>
          <w:bCs/>
          <w:color w:val="000000"/>
          <w:sz w:val="24"/>
          <w:szCs w:val="24"/>
          <w:lang w:eastAsia="tr-TR"/>
        </w:rPr>
        <w:t>sitesinden</w:t>
      </w:r>
      <w:r w:rsidR="00784C86"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 duyurulacaktır.</w:t>
      </w: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EE6125" w:rsidRPr="00532F1C" w:rsidRDefault="00EE6125" w:rsidP="00303471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</w:p>
    <w:p w:rsidR="00D35B1B" w:rsidRDefault="00D35B1B" w:rsidP="00812DD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F2F04" w:rsidRDefault="001F2F04" w:rsidP="00812DDF">
      <w:pPr>
        <w:jc w:val="both"/>
        <w:rPr>
          <w:rFonts w:eastAsia="Times New Roman" w:cs="Times New Roman"/>
          <w:b/>
          <w:color w:val="000000"/>
          <w:sz w:val="28"/>
          <w:szCs w:val="24"/>
          <w:lang w:eastAsia="tr-TR"/>
        </w:rPr>
      </w:pPr>
    </w:p>
    <w:p w:rsidR="00812DDF" w:rsidRPr="00EE6125" w:rsidRDefault="0029719D" w:rsidP="00812DDF">
      <w:pPr>
        <w:jc w:val="both"/>
        <w:rPr>
          <w:rFonts w:eastAsia="Times New Roman" w:cs="Times New Roman"/>
          <w:b/>
          <w:color w:val="000000"/>
          <w:sz w:val="28"/>
          <w:szCs w:val="24"/>
          <w:lang w:eastAsia="tr-TR"/>
        </w:rPr>
      </w:pPr>
      <w:r w:rsidRPr="00EE6125">
        <w:rPr>
          <w:rFonts w:eastAsia="Times New Roman" w:cs="Times New Roman"/>
          <w:b/>
          <w:color w:val="000000"/>
          <w:sz w:val="28"/>
          <w:szCs w:val="24"/>
          <w:lang w:eastAsia="tr-TR"/>
        </w:rPr>
        <w:t>ÖDÜL</w:t>
      </w:r>
      <w:r w:rsidR="002B681C" w:rsidRPr="00EE6125">
        <w:rPr>
          <w:rFonts w:eastAsia="Times New Roman" w:cs="Times New Roman"/>
          <w:b/>
          <w:color w:val="000000"/>
          <w:sz w:val="28"/>
          <w:szCs w:val="24"/>
          <w:lang w:eastAsia="tr-TR"/>
        </w:rPr>
        <w:t xml:space="preserve"> TUTARI</w:t>
      </w:r>
    </w:p>
    <w:p w:rsidR="00812DDF" w:rsidRPr="00532F1C" w:rsidRDefault="0029719D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2312A0">
        <w:rPr>
          <w:rFonts w:eastAsia="Times New Roman" w:cs="Times New Roman"/>
          <w:color w:val="000000"/>
          <w:sz w:val="24"/>
          <w:szCs w:val="24"/>
          <w:lang w:eastAsia="tr-TR"/>
        </w:rPr>
        <w:t>Ödül</w:t>
      </w:r>
      <w:r w:rsidR="002B681C">
        <w:rPr>
          <w:rFonts w:eastAsia="Times New Roman" w:cs="Times New Roman"/>
          <w:color w:val="000000"/>
          <w:sz w:val="24"/>
          <w:szCs w:val="24"/>
          <w:lang w:eastAsia="tr-TR"/>
        </w:rPr>
        <w:tab/>
      </w:r>
      <w:r w:rsidR="00812DDF" w:rsidRPr="00532F1C">
        <w:rPr>
          <w:rFonts w:eastAsia="Times New Roman" w:cs="Times New Roman"/>
          <w:color w:val="000000"/>
          <w:sz w:val="24"/>
          <w:szCs w:val="24"/>
          <w:lang w:eastAsia="tr-TR"/>
        </w:rPr>
        <w:t>:</w:t>
      </w:r>
      <w:r w:rsidRPr="00532F1C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 </w:t>
      </w:r>
      <w:r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10</w:t>
      </w:r>
      <w:r w:rsidR="00812DDF"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.000,00 TL</w:t>
      </w:r>
      <w:r w:rsidR="002B681C" w:rsidRPr="00EE6125">
        <w:rPr>
          <w:rFonts w:eastAsia="Times New Roman" w:cs="Times New Roman"/>
          <w:b/>
          <w:color w:val="000000"/>
          <w:sz w:val="24"/>
          <w:szCs w:val="24"/>
          <w:lang w:eastAsia="tr-TR"/>
        </w:rPr>
        <w:t>’dir.</w:t>
      </w:r>
    </w:p>
    <w:p w:rsidR="00FB6CF6" w:rsidRPr="00532F1C" w:rsidRDefault="00FB6CF6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812DDF" w:rsidRPr="00EE6125" w:rsidRDefault="00812DDF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EE6125">
        <w:rPr>
          <w:rFonts w:eastAsia="Times New Roman" w:cs="Times New Roman"/>
          <w:b/>
          <w:bCs/>
          <w:color w:val="000000"/>
          <w:sz w:val="24"/>
          <w:szCs w:val="24"/>
          <w:lang w:eastAsia="tr-TR"/>
        </w:rPr>
        <w:t>YARIŞMA TAKVİMİ</w:t>
      </w:r>
    </w:p>
    <w:p w:rsidR="00812DDF" w:rsidRPr="00532F1C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Yarışmanın Başlama Tarihi</w:t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: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 w:rsid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2312A0">
        <w:rPr>
          <w:rFonts w:eastAsia="Times New Roman" w:cs="Times New Roman"/>
          <w:color w:val="000000"/>
          <w:sz w:val="24"/>
          <w:szCs w:val="24"/>
          <w:lang w:eastAsia="tr-TR"/>
        </w:rPr>
        <w:t xml:space="preserve">22 </w:t>
      </w:r>
      <w:r w:rsidR="00683E28" w:rsidRPr="00532F1C">
        <w:rPr>
          <w:rFonts w:eastAsia="Times New Roman" w:cs="Times New Roman"/>
          <w:color w:val="000000"/>
          <w:sz w:val="24"/>
          <w:szCs w:val="24"/>
          <w:lang w:eastAsia="tr-TR"/>
        </w:rPr>
        <w:t>Şubat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2021</w:t>
      </w:r>
    </w:p>
    <w:p w:rsidR="00812DDF" w:rsidRPr="00532F1C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Başvuru Bitiş Tarihi</w:t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:</w:t>
      </w:r>
      <w:r w:rsidR="00683E28" w:rsidRPr="00532F1C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 w:rsid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29719D" w:rsidRPr="00532F1C">
        <w:rPr>
          <w:rFonts w:eastAsia="Times New Roman" w:cs="Times New Roman"/>
          <w:color w:val="000000"/>
          <w:sz w:val="24"/>
          <w:szCs w:val="24"/>
          <w:lang w:eastAsia="tr-TR"/>
        </w:rPr>
        <w:t>16</w:t>
      </w:r>
      <w:r w:rsidR="00683E28"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Nisan 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2021 </w:t>
      </w:r>
    </w:p>
    <w:p w:rsidR="00812DDF" w:rsidRPr="00532F1C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Ödül ve Sergilemeye İlişkin Seçici Kurul Nihai Toplantı Tarihi</w:t>
      </w:r>
      <w:r w:rsidR="00A968BF">
        <w:rPr>
          <w:rFonts w:eastAsia="Times New Roman" w:cs="Times New Roman"/>
          <w:bCs/>
          <w:color w:val="000000"/>
          <w:sz w:val="24"/>
          <w:szCs w:val="24"/>
          <w:lang w:eastAsia="tr-TR"/>
        </w:rPr>
        <w:tab/>
      </w:r>
      <w:r w:rsidRPr="00532F1C">
        <w:rPr>
          <w:rFonts w:eastAsia="Times New Roman" w:cs="Times New Roman"/>
          <w:bCs/>
          <w:color w:val="000000"/>
          <w:sz w:val="24"/>
          <w:szCs w:val="24"/>
          <w:lang w:eastAsia="tr-TR"/>
        </w:rPr>
        <w:t>:</w:t>
      </w:r>
      <w:r w:rsidR="0029719D" w:rsidRPr="00532F1C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  <w:r w:rsid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</w:t>
      </w:r>
      <w:r w:rsidR="0029719D" w:rsidRPr="00532F1C">
        <w:rPr>
          <w:rFonts w:eastAsia="Times New Roman" w:cs="Times New Roman"/>
          <w:color w:val="000000"/>
          <w:sz w:val="24"/>
          <w:szCs w:val="24"/>
          <w:lang w:eastAsia="tr-TR"/>
        </w:rPr>
        <w:t>30</w:t>
      </w:r>
      <w:r w:rsidR="00683E28"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Nisan</w:t>
      </w:r>
      <w:r w:rsidRPr="00532F1C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2021</w:t>
      </w:r>
    </w:p>
    <w:p w:rsidR="00812DDF" w:rsidRPr="00812DDF" w:rsidRDefault="00812DDF" w:rsidP="00812D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12DDF" w:rsidRPr="00905A4B" w:rsidRDefault="00812DDF" w:rsidP="00812DDF">
      <w:pPr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tr-TR"/>
        </w:rPr>
      </w:pPr>
      <w:r w:rsidRPr="00905A4B">
        <w:rPr>
          <w:rFonts w:eastAsia="Times New Roman" w:cs="Times New Roman"/>
          <w:b/>
          <w:color w:val="000000"/>
          <w:sz w:val="24"/>
          <w:szCs w:val="24"/>
          <w:u w:val="single"/>
          <w:lang w:eastAsia="tr-TR"/>
        </w:rPr>
        <w:t>İLETİŞİM</w:t>
      </w:r>
    </w:p>
    <w:p w:rsidR="00812DDF" w:rsidRPr="00905A4B" w:rsidRDefault="00812DDF" w:rsidP="00812DDF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Adres:  Neşet Ertaş Kültür Sanat Merkezi </w:t>
      </w:r>
    </w:p>
    <w:p w:rsidR="00812DDF" w:rsidRPr="00905A4B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Yenice Mah. Terme </w:t>
      </w:r>
      <w:proofErr w:type="gramStart"/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>Cad.  326</w:t>
      </w:r>
      <w:proofErr w:type="gramEnd"/>
      <w:r w:rsidRPr="00905A4B">
        <w:rPr>
          <w:rFonts w:eastAsia="Times New Roman" w:cs="Times New Roman"/>
          <w:bCs/>
          <w:color w:val="000000"/>
          <w:sz w:val="24"/>
          <w:szCs w:val="24"/>
          <w:lang w:eastAsia="tr-TR"/>
        </w:rPr>
        <w:t xml:space="preserve">. Sok.  Kırşehir 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 </w:t>
      </w:r>
    </w:p>
    <w:p w:rsidR="00812DDF" w:rsidRPr="00905A4B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E-Posta: </w:t>
      </w:r>
      <w:hyperlink r:id="rId7" w:history="1">
        <w:r w:rsidR="00F46089" w:rsidRPr="00F46089">
          <w:rPr>
            <w:rStyle w:val="Kpr"/>
            <w:color w:val="000000" w:themeColor="text1"/>
            <w:sz w:val="24"/>
            <w:szCs w:val="24"/>
            <w:u w:val="none"/>
          </w:rPr>
          <w:t>logoyarisma@kirsehir.bel.tr</w:t>
        </w:r>
      </w:hyperlink>
    </w:p>
    <w:p w:rsidR="00812DDF" w:rsidRPr="00905A4B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proofErr w:type="gramStart"/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Tel  : 0</w:t>
      </w:r>
      <w:proofErr w:type="gramEnd"/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386 502 00 02</w:t>
      </w:r>
    </w:p>
    <w:p w:rsidR="00812DDF" w:rsidRDefault="00812DDF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Yarışma Şartnamesi ve</w:t>
      </w:r>
      <w:r w:rsidR="00AF1E88"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Başvuru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 Fo</w:t>
      </w:r>
      <w:r w:rsidR="002F2AF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rmu, Kırşehir Belediyesi resmi 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 xml:space="preserve">internet sitesi olan </w:t>
      </w:r>
      <w:hyperlink r:id="rId8" w:history="1">
        <w:r w:rsidR="0029719D" w:rsidRPr="00905A4B">
          <w:rPr>
            <w:rStyle w:val="Kpr"/>
            <w:rFonts w:eastAsia="Times New Roman" w:cs="Times New Roman"/>
            <w:color w:val="000000" w:themeColor="text1"/>
            <w:sz w:val="24"/>
            <w:szCs w:val="24"/>
            <w:u w:val="none"/>
            <w:lang w:eastAsia="tr-TR"/>
          </w:rPr>
          <w:t>https://www.kirsehir.bel.tr/</w:t>
        </w:r>
      </w:hyperlink>
      <w:r w:rsidR="0029719D" w:rsidRPr="00905A4B">
        <w:rPr>
          <w:rFonts w:eastAsia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905A4B">
        <w:rPr>
          <w:rFonts w:eastAsia="Times New Roman" w:cs="Times New Roman"/>
          <w:color w:val="000000"/>
          <w:sz w:val="24"/>
          <w:szCs w:val="24"/>
          <w:lang w:eastAsia="tr-TR"/>
        </w:rPr>
        <w:t>adresinden alınabilir.</w:t>
      </w: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2312A0" w:rsidRDefault="002312A0" w:rsidP="00812DDF">
      <w:pPr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812DDF" w:rsidRPr="00905A4B" w:rsidRDefault="00812DDF" w:rsidP="006A5B6A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905A4B">
        <w:rPr>
          <w:rFonts w:eastAsia="Calibri" w:cs="Times New Roman"/>
          <w:b/>
          <w:bCs/>
          <w:sz w:val="24"/>
          <w:szCs w:val="24"/>
        </w:rPr>
        <w:lastRenderedPageBreak/>
        <w:t xml:space="preserve">UNESCO YARATICI ŞEHİRLER AĞI MÜZİK ŞEHRİ KIRŞEHİR LOGO TASARIMI YARIŞMASI </w:t>
      </w:r>
    </w:p>
    <w:p w:rsidR="00812DDF" w:rsidRPr="00905A4B" w:rsidRDefault="00812DDF" w:rsidP="006A5B6A">
      <w:pPr>
        <w:spacing w:after="0" w:line="360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905A4B">
        <w:rPr>
          <w:rFonts w:eastAsia="Calibri" w:cs="Times New Roman"/>
          <w:b/>
          <w:bCs/>
          <w:sz w:val="24"/>
          <w:szCs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6800"/>
      </w:tblGrid>
      <w:tr w:rsidR="00812DDF" w:rsidRPr="00905A4B" w:rsidTr="002312A0">
        <w:trPr>
          <w:trHeight w:val="679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Adı, Soyadı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4515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 xml:space="preserve">Kısa Özgeçmişi 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812DDF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  <w:p w:rsidR="006B31B6" w:rsidRPr="00905A4B" w:rsidRDefault="006B31B6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662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E-Posta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2312A0">
        <w:trPr>
          <w:trHeight w:val="428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Telefon Numarası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12DDF" w:rsidRPr="00905A4B" w:rsidTr="00F30DDE">
        <w:trPr>
          <w:trHeight w:val="737"/>
        </w:trPr>
        <w:tc>
          <w:tcPr>
            <w:tcW w:w="421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  <w:r w:rsidRPr="00905A4B">
              <w:rPr>
                <w:rFonts w:cs="Times New Roman"/>
                <w:sz w:val="24"/>
                <w:szCs w:val="24"/>
              </w:rPr>
              <w:t>Posta Adresi</w:t>
            </w:r>
          </w:p>
        </w:tc>
        <w:tc>
          <w:tcPr>
            <w:tcW w:w="6800" w:type="dxa"/>
            <w:vAlign w:val="center"/>
          </w:tcPr>
          <w:p w:rsidR="00812DDF" w:rsidRPr="00905A4B" w:rsidRDefault="00812DDF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30DDE" w:rsidRPr="00905A4B" w:rsidTr="00F30DDE">
        <w:trPr>
          <w:trHeight w:val="737"/>
        </w:trPr>
        <w:tc>
          <w:tcPr>
            <w:tcW w:w="421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2312A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Eser Rumuzu</w:t>
            </w:r>
          </w:p>
        </w:tc>
        <w:tc>
          <w:tcPr>
            <w:tcW w:w="6800" w:type="dxa"/>
            <w:vAlign w:val="center"/>
          </w:tcPr>
          <w:p w:rsidR="00F30DDE" w:rsidRPr="00905A4B" w:rsidRDefault="00F30DDE" w:rsidP="00F30DD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05A4B" w:rsidRPr="00905A4B" w:rsidRDefault="00905A4B" w:rsidP="00812DDF">
      <w:pPr>
        <w:jc w:val="center"/>
      </w:pPr>
    </w:p>
    <w:p w:rsidR="00812DDF" w:rsidRPr="00905A4B" w:rsidRDefault="00812DDF" w:rsidP="00812DD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905A4B">
        <w:rPr>
          <w:rFonts w:eastAsia="Times New Roman" w:cs="Times New Roman"/>
          <w:b/>
          <w:sz w:val="24"/>
          <w:szCs w:val="24"/>
          <w:lang w:eastAsia="tr-TR"/>
        </w:rPr>
        <w:t xml:space="preserve">Kırşehir Belediyesi’nin </w:t>
      </w:r>
      <w:r w:rsidR="00F30DDE">
        <w:rPr>
          <w:rFonts w:eastAsia="Times New Roman" w:cs="Times New Roman"/>
          <w:b/>
          <w:bCs/>
          <w:sz w:val="24"/>
          <w:szCs w:val="24"/>
          <w:lang w:eastAsia="tr-TR"/>
        </w:rPr>
        <w:t xml:space="preserve">düzenlediği </w:t>
      </w:r>
      <w:r w:rsidRPr="00905A4B">
        <w:rPr>
          <w:rFonts w:eastAsia="Times New Roman" w:cs="Times New Roman"/>
          <w:b/>
          <w:bCs/>
          <w:sz w:val="24"/>
          <w:szCs w:val="24"/>
          <w:lang w:eastAsia="tr-TR"/>
        </w:rPr>
        <w:t xml:space="preserve">Unesco Yaratıcı Şehirler Ağı Müzik Şehri Kırşehir Logo Tasarımı Yarışma </w:t>
      </w:r>
      <w:r w:rsidR="00B17694" w:rsidRPr="00B17694">
        <w:rPr>
          <w:rFonts w:eastAsia="Times New Roman" w:cs="Times New Roman"/>
          <w:b/>
          <w:bCs/>
          <w:sz w:val="24"/>
          <w:szCs w:val="24"/>
          <w:lang w:eastAsia="tr-TR"/>
        </w:rPr>
        <w:t>şartnamesinde</w:t>
      </w:r>
      <w:r w:rsidRPr="00905A4B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yazan tüm hükümleri okudum ve kabul ediyorum.</w:t>
      </w: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812DDF" w:rsidRPr="006A5B6A" w:rsidRDefault="00812DDF" w:rsidP="00812DDF">
      <w:pPr>
        <w:spacing w:after="0" w:line="240" w:lineRule="auto"/>
        <w:rPr>
          <w:rFonts w:eastAsia="Times New Roman" w:cs="Times New Roman"/>
          <w:b/>
          <w:bCs/>
          <w:sz w:val="20"/>
          <w:szCs w:val="24"/>
          <w:lang w:eastAsia="tr-TR"/>
        </w:rPr>
      </w:pP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Tarih:</w:t>
      </w: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12DDF" w:rsidRPr="00905A4B" w:rsidRDefault="00812DDF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Adı Soyadı:</w:t>
      </w:r>
    </w:p>
    <w:p w:rsidR="00286ED4" w:rsidRPr="00905A4B" w:rsidRDefault="00286ED4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812DDF" w:rsidRPr="00905A4B" w:rsidRDefault="00D35B1B" w:rsidP="00812DD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05A4B">
        <w:rPr>
          <w:rFonts w:eastAsia="Times New Roman" w:cs="Times New Roman"/>
          <w:sz w:val="24"/>
          <w:szCs w:val="24"/>
          <w:lang w:eastAsia="tr-TR"/>
        </w:rPr>
        <w:t>İmza:</w:t>
      </w:r>
    </w:p>
    <w:p w:rsidR="00272206" w:rsidRPr="002312A0" w:rsidRDefault="00F46089" w:rsidP="0029719D">
      <w:r>
        <w:t xml:space="preserve"> </w:t>
      </w:r>
    </w:p>
    <w:p w:rsidR="00F46089" w:rsidRPr="002312A0" w:rsidRDefault="00F46089" w:rsidP="00F46089">
      <w:pPr>
        <w:spacing w:after="0" w:line="240" w:lineRule="auto"/>
        <w:jc w:val="center"/>
        <w:rPr>
          <w:sz w:val="20"/>
          <w:szCs w:val="20"/>
        </w:rPr>
      </w:pPr>
      <w:r w:rsidRPr="002312A0">
        <w:rPr>
          <w:sz w:val="20"/>
          <w:szCs w:val="20"/>
        </w:rPr>
        <w:t>Bu belgenin imzalı orijinal hali taratılarak eserle birlikte</w:t>
      </w:r>
    </w:p>
    <w:p w:rsidR="00F46089" w:rsidRPr="002312A0" w:rsidRDefault="00F46089" w:rsidP="00F46089">
      <w:pPr>
        <w:spacing w:after="0" w:line="240" w:lineRule="auto"/>
        <w:jc w:val="center"/>
        <w:rPr>
          <w:sz w:val="20"/>
          <w:szCs w:val="20"/>
        </w:rPr>
      </w:pPr>
      <w:r w:rsidRPr="002312A0">
        <w:rPr>
          <w:sz w:val="20"/>
          <w:szCs w:val="20"/>
        </w:rPr>
        <w:t xml:space="preserve">  </w:t>
      </w:r>
      <w:hyperlink r:id="rId9" w:history="1">
        <w:r w:rsidRPr="002312A0">
          <w:rPr>
            <w:sz w:val="20"/>
            <w:szCs w:val="20"/>
            <w:lang w:eastAsia="tr-TR"/>
          </w:rPr>
          <w:t>logoyarisma@kirsehir.bel.tr</w:t>
        </w:r>
      </w:hyperlink>
      <w:r w:rsidRPr="002312A0">
        <w:rPr>
          <w:sz w:val="20"/>
          <w:szCs w:val="20"/>
        </w:rPr>
        <w:t xml:space="preserve">  </w:t>
      </w:r>
    </w:p>
    <w:p w:rsidR="00F46089" w:rsidRPr="002312A0" w:rsidRDefault="00F46089" w:rsidP="00F46089">
      <w:pPr>
        <w:spacing w:after="0" w:line="240" w:lineRule="auto"/>
        <w:jc w:val="center"/>
        <w:rPr>
          <w:sz w:val="20"/>
          <w:szCs w:val="20"/>
        </w:rPr>
      </w:pPr>
      <w:r w:rsidRPr="002312A0">
        <w:rPr>
          <w:sz w:val="20"/>
          <w:szCs w:val="20"/>
        </w:rPr>
        <w:t xml:space="preserve">adresine </w:t>
      </w:r>
      <w:r w:rsidR="001D254A">
        <w:rPr>
          <w:sz w:val="20"/>
          <w:szCs w:val="20"/>
        </w:rPr>
        <w:t>e-posta</w:t>
      </w:r>
      <w:r w:rsidRPr="002312A0">
        <w:rPr>
          <w:sz w:val="20"/>
          <w:szCs w:val="20"/>
        </w:rPr>
        <w:t xml:space="preserve"> ile iletilecektir.</w:t>
      </w:r>
    </w:p>
    <w:sectPr w:rsidR="00F46089" w:rsidRPr="0023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9F7"/>
    <w:multiLevelType w:val="hybridMultilevel"/>
    <w:tmpl w:val="240AF4C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66D52"/>
    <w:multiLevelType w:val="multilevel"/>
    <w:tmpl w:val="5CC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93BFC"/>
    <w:multiLevelType w:val="multilevel"/>
    <w:tmpl w:val="FE605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E1033FC"/>
    <w:multiLevelType w:val="hybridMultilevel"/>
    <w:tmpl w:val="F6F8154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272"/>
    <w:multiLevelType w:val="multilevel"/>
    <w:tmpl w:val="AFA4B2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F80C69"/>
    <w:multiLevelType w:val="hybridMultilevel"/>
    <w:tmpl w:val="180276A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9D1"/>
    <w:multiLevelType w:val="multilevel"/>
    <w:tmpl w:val="5A1C3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3"/>
    <w:rsid w:val="000225AE"/>
    <w:rsid w:val="00075B11"/>
    <w:rsid w:val="00091D47"/>
    <w:rsid w:val="000C7E75"/>
    <w:rsid w:val="000D0CBE"/>
    <w:rsid w:val="00120265"/>
    <w:rsid w:val="00143916"/>
    <w:rsid w:val="001502C0"/>
    <w:rsid w:val="0015267F"/>
    <w:rsid w:val="00163495"/>
    <w:rsid w:val="001C3247"/>
    <w:rsid w:val="001D254A"/>
    <w:rsid w:val="001F2F04"/>
    <w:rsid w:val="001F3C89"/>
    <w:rsid w:val="002312A0"/>
    <w:rsid w:val="00260760"/>
    <w:rsid w:val="00272206"/>
    <w:rsid w:val="00286ED4"/>
    <w:rsid w:val="0029719D"/>
    <w:rsid w:val="002B681C"/>
    <w:rsid w:val="002F2AFB"/>
    <w:rsid w:val="00303471"/>
    <w:rsid w:val="00335D93"/>
    <w:rsid w:val="00353513"/>
    <w:rsid w:val="003D02B8"/>
    <w:rsid w:val="004501BA"/>
    <w:rsid w:val="00471DF5"/>
    <w:rsid w:val="004C64FE"/>
    <w:rsid w:val="00504DB5"/>
    <w:rsid w:val="00511771"/>
    <w:rsid w:val="00532F1C"/>
    <w:rsid w:val="00550622"/>
    <w:rsid w:val="005914BB"/>
    <w:rsid w:val="0061044D"/>
    <w:rsid w:val="0061248C"/>
    <w:rsid w:val="006258F3"/>
    <w:rsid w:val="006543D4"/>
    <w:rsid w:val="00676F12"/>
    <w:rsid w:val="00683E28"/>
    <w:rsid w:val="006A5B6A"/>
    <w:rsid w:val="006B31B6"/>
    <w:rsid w:val="006D5ED8"/>
    <w:rsid w:val="0076553D"/>
    <w:rsid w:val="00784C86"/>
    <w:rsid w:val="007B613D"/>
    <w:rsid w:val="007C789C"/>
    <w:rsid w:val="007D471D"/>
    <w:rsid w:val="00812DDF"/>
    <w:rsid w:val="00863B1C"/>
    <w:rsid w:val="00883581"/>
    <w:rsid w:val="008A09D0"/>
    <w:rsid w:val="008B5001"/>
    <w:rsid w:val="00905A4B"/>
    <w:rsid w:val="00907A70"/>
    <w:rsid w:val="009350DA"/>
    <w:rsid w:val="00964FEF"/>
    <w:rsid w:val="009C7808"/>
    <w:rsid w:val="009D4F28"/>
    <w:rsid w:val="00A968BF"/>
    <w:rsid w:val="00AA7F20"/>
    <w:rsid w:val="00AB28B4"/>
    <w:rsid w:val="00AE608F"/>
    <w:rsid w:val="00AF1E88"/>
    <w:rsid w:val="00B17694"/>
    <w:rsid w:val="00B37132"/>
    <w:rsid w:val="00B47DF9"/>
    <w:rsid w:val="00BC20E5"/>
    <w:rsid w:val="00C76F1A"/>
    <w:rsid w:val="00CE3353"/>
    <w:rsid w:val="00CF233D"/>
    <w:rsid w:val="00CF47B0"/>
    <w:rsid w:val="00CF5CF9"/>
    <w:rsid w:val="00D04C94"/>
    <w:rsid w:val="00D35B1B"/>
    <w:rsid w:val="00DB451E"/>
    <w:rsid w:val="00DD14B9"/>
    <w:rsid w:val="00DE64C1"/>
    <w:rsid w:val="00DF5AB8"/>
    <w:rsid w:val="00DF7B36"/>
    <w:rsid w:val="00EE6125"/>
    <w:rsid w:val="00F16AB2"/>
    <w:rsid w:val="00F30DDE"/>
    <w:rsid w:val="00F46089"/>
    <w:rsid w:val="00F76473"/>
    <w:rsid w:val="00FA1036"/>
    <w:rsid w:val="00FB5576"/>
    <w:rsid w:val="00FB6CF6"/>
    <w:rsid w:val="00FE4052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2DD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6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7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2D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12DD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16A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sehir.bel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goyarisma@kirsehir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yarisma@kirsehir.bel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oyarisma@kirsehir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Hewlett-Packard Company</cp:lastModifiedBy>
  <cp:revision>2</cp:revision>
  <cp:lastPrinted>2021-02-23T11:36:00Z</cp:lastPrinted>
  <dcterms:created xsi:type="dcterms:W3CDTF">2021-02-24T10:28:00Z</dcterms:created>
  <dcterms:modified xsi:type="dcterms:W3CDTF">2021-02-24T10:28:00Z</dcterms:modified>
</cp:coreProperties>
</file>